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1375"/>
        <w:gridCol w:w="3576"/>
        <w:gridCol w:w="2846"/>
        <w:gridCol w:w="3402"/>
      </w:tblGrid>
      <w:tr w:rsidR="00F20FF4" w:rsidTr="00F20FF4">
        <w:trPr>
          <w:trHeight w:val="500"/>
        </w:trPr>
        <w:tc>
          <w:tcPr>
            <w:tcW w:w="1375" w:type="dxa"/>
          </w:tcPr>
          <w:p w:rsidR="00187189" w:rsidRPr="00187189" w:rsidRDefault="00187189" w:rsidP="00187189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Objective</w:t>
            </w:r>
          </w:p>
        </w:tc>
        <w:tc>
          <w:tcPr>
            <w:tcW w:w="3576" w:type="dxa"/>
            <w:vAlign w:val="center"/>
          </w:tcPr>
          <w:p w:rsidR="00187189" w:rsidRPr="00187189" w:rsidRDefault="00187189" w:rsidP="00F20FF4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Concrete</w:t>
            </w:r>
          </w:p>
        </w:tc>
        <w:tc>
          <w:tcPr>
            <w:tcW w:w="2846" w:type="dxa"/>
            <w:vAlign w:val="center"/>
          </w:tcPr>
          <w:p w:rsidR="00187189" w:rsidRPr="00187189" w:rsidRDefault="00187189" w:rsidP="00F20FF4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Pictorial</w:t>
            </w:r>
          </w:p>
        </w:tc>
        <w:tc>
          <w:tcPr>
            <w:tcW w:w="3402" w:type="dxa"/>
          </w:tcPr>
          <w:p w:rsidR="00187189" w:rsidRPr="00187189" w:rsidRDefault="00187189" w:rsidP="00187189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Abst</w:t>
            </w:r>
            <w:r w:rsidR="00993070">
              <w:rPr>
                <w:sz w:val="30"/>
                <w:szCs w:val="30"/>
              </w:rPr>
              <w:t>r</w:t>
            </w:r>
            <w:r>
              <w:rPr>
                <w:sz w:val="30"/>
                <w:szCs w:val="30"/>
              </w:rPr>
              <w:t>act</w:t>
            </w:r>
          </w:p>
        </w:tc>
      </w:tr>
      <w:tr w:rsidR="00F20FF4" w:rsidTr="00F20FF4">
        <w:trPr>
          <w:trHeight w:val="907"/>
        </w:trPr>
        <w:tc>
          <w:tcPr>
            <w:tcW w:w="1375" w:type="dxa"/>
          </w:tcPr>
          <w:p w:rsidR="00154740" w:rsidRPr="00E26611" w:rsidRDefault="00154740" w:rsidP="00154740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color w:val="231F20"/>
                <w:sz w:val="20"/>
                <w:szCs w:val="20"/>
              </w:rPr>
            </w:pPr>
            <w:r w:rsidRPr="00E26611">
              <w:rPr>
                <w:rFonts w:ascii="Comic Sans MS" w:hAnsi="Comic Sans MS" w:cs="Chalkboard"/>
                <w:color w:val="231F20"/>
                <w:sz w:val="20"/>
                <w:szCs w:val="20"/>
              </w:rPr>
              <w:t>I can add numbers with more than 4 digits using written methods.</w:t>
            </w:r>
          </w:p>
        </w:tc>
        <w:tc>
          <w:tcPr>
            <w:tcW w:w="3576" w:type="dxa"/>
            <w:vAlign w:val="center"/>
          </w:tcPr>
          <w:p w:rsidR="00154740" w:rsidRDefault="00154740" w:rsidP="00F20FF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E02D83E" wp14:editId="7E2EAC8B">
                  <wp:extent cx="2129051" cy="1393509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2328" cy="1402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6" w:type="dxa"/>
            <w:vAlign w:val="center"/>
          </w:tcPr>
          <w:p w:rsidR="00154740" w:rsidRDefault="00F20FF4" w:rsidP="00F20FF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AE37DA" wp14:editId="1D8CC25D">
                  <wp:extent cx="1228725" cy="1556606"/>
                  <wp:effectExtent l="0" t="0" r="0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440" cy="1562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54740" w:rsidRDefault="00154740" w:rsidP="00154740">
            <w:r>
              <w:rPr>
                <w:noProof/>
                <w:lang w:eastAsia="en-GB"/>
              </w:rPr>
              <w:drawing>
                <wp:inline distT="0" distB="0" distL="0" distR="0" wp14:anchorId="11C21CB4" wp14:editId="5ED3E261">
                  <wp:extent cx="1019331" cy="119038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279" cy="1196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36BE49E" wp14:editId="2D2E49C8">
                  <wp:extent cx="913134" cy="1214203"/>
                  <wp:effectExtent l="0" t="0" r="127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782" cy="121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4740" w:rsidRPr="00EA4CE3" w:rsidRDefault="00154740" w:rsidP="00154740">
            <w:pPr>
              <w:rPr>
                <w:b/>
              </w:rPr>
            </w:pPr>
            <w:r>
              <w:rPr>
                <w:b/>
              </w:rPr>
              <w:t>Then larger numbers and numbers with mixed whole places or mixed decimal places.</w:t>
            </w:r>
          </w:p>
        </w:tc>
      </w:tr>
      <w:tr w:rsidR="00F20FF4" w:rsidTr="00F20FF4">
        <w:trPr>
          <w:trHeight w:val="907"/>
        </w:trPr>
        <w:tc>
          <w:tcPr>
            <w:tcW w:w="1375" w:type="dxa"/>
          </w:tcPr>
          <w:p w:rsidR="00154740" w:rsidRPr="00E26611" w:rsidRDefault="00154740" w:rsidP="00154740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color w:val="231F20"/>
                <w:sz w:val="20"/>
                <w:szCs w:val="20"/>
              </w:rPr>
            </w:pPr>
            <w:r w:rsidRPr="00E26611">
              <w:rPr>
                <w:rFonts w:ascii="Comic Sans MS" w:hAnsi="Comic Sans MS" w:cs="Chalkboard"/>
                <w:color w:val="231F20"/>
                <w:sz w:val="20"/>
                <w:szCs w:val="20"/>
              </w:rPr>
              <w:t xml:space="preserve">I can subtract numbers with more than 4 digits using </w:t>
            </w:r>
            <w:r>
              <w:rPr>
                <w:rFonts w:ascii="Comic Sans MS" w:hAnsi="Comic Sans MS" w:cs="Chalkboard"/>
                <w:color w:val="231F20"/>
                <w:sz w:val="20"/>
                <w:szCs w:val="20"/>
              </w:rPr>
              <w:t xml:space="preserve">written </w:t>
            </w:r>
            <w:r w:rsidRPr="00E26611">
              <w:rPr>
                <w:rFonts w:ascii="Comic Sans MS" w:hAnsi="Comic Sans MS" w:cs="Chalkboard"/>
                <w:color w:val="231F20"/>
                <w:sz w:val="20"/>
                <w:szCs w:val="20"/>
              </w:rPr>
              <w:t>methods.</w:t>
            </w:r>
          </w:p>
        </w:tc>
        <w:tc>
          <w:tcPr>
            <w:tcW w:w="3576" w:type="dxa"/>
            <w:vAlign w:val="center"/>
          </w:tcPr>
          <w:p w:rsidR="00154740" w:rsidRDefault="00154740" w:rsidP="00F20FF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D507A10" wp14:editId="2367A0CA">
                  <wp:extent cx="2033516" cy="1426538"/>
                  <wp:effectExtent l="0" t="0" r="5080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122" cy="1443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6" w:type="dxa"/>
            <w:vAlign w:val="center"/>
          </w:tcPr>
          <w:p w:rsidR="00154740" w:rsidRDefault="00F20FF4" w:rsidP="00F20FF4">
            <w:pPr>
              <w:jc w:val="center"/>
            </w:pPr>
            <w:r>
              <w:object w:dxaOrig="1935" w:dyaOrig="18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6.75pt;height:93.75pt" o:ole="">
                  <v:imagedata r:id="rId11" o:title=""/>
                </v:shape>
                <o:OLEObject Type="Embed" ProgID="PBrush" ShapeID="_x0000_i1025" DrawAspect="Content" ObjectID="_1648297285" r:id="rId12"/>
              </w:object>
            </w:r>
          </w:p>
        </w:tc>
        <w:tc>
          <w:tcPr>
            <w:tcW w:w="3402" w:type="dxa"/>
          </w:tcPr>
          <w:p w:rsidR="00154740" w:rsidRDefault="00154740" w:rsidP="00154740">
            <w:r>
              <w:rPr>
                <w:noProof/>
                <w:lang w:eastAsia="en-GB"/>
              </w:rPr>
              <w:drawing>
                <wp:inline distT="0" distB="0" distL="0" distR="0" wp14:anchorId="4B57BBAB" wp14:editId="7FC77565">
                  <wp:extent cx="1011130" cy="8953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051" cy="913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F01F376" wp14:editId="18E5CAEA">
                  <wp:extent cx="890221" cy="1000125"/>
                  <wp:effectExtent l="0" t="0" r="571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535" cy="1015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4740" w:rsidRDefault="00154740" w:rsidP="00154740">
            <w:r>
              <w:rPr>
                <w:b/>
              </w:rPr>
              <w:t>Then larger numbers and numbers with mixed whole places or mixed decimal places.</w:t>
            </w:r>
          </w:p>
        </w:tc>
      </w:tr>
      <w:tr w:rsidR="00F20FF4" w:rsidTr="00F20FF4">
        <w:trPr>
          <w:trHeight w:val="907"/>
        </w:trPr>
        <w:tc>
          <w:tcPr>
            <w:tcW w:w="1375" w:type="dxa"/>
          </w:tcPr>
          <w:p w:rsidR="00154740" w:rsidRPr="00E26611" w:rsidRDefault="00154740" w:rsidP="00154740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color w:val="231F20"/>
                <w:sz w:val="20"/>
                <w:szCs w:val="20"/>
              </w:rPr>
            </w:pPr>
            <w:r w:rsidRPr="00E26611">
              <w:rPr>
                <w:rFonts w:ascii="Comic Sans MS" w:hAnsi="Comic Sans MS" w:cs="Chalkboard"/>
                <w:color w:val="231F20"/>
                <w:sz w:val="20"/>
                <w:szCs w:val="20"/>
              </w:rPr>
              <w:t xml:space="preserve">I can multiply multi-digit </w:t>
            </w:r>
            <w:r>
              <w:rPr>
                <w:rFonts w:ascii="Comic Sans MS" w:hAnsi="Comic Sans MS" w:cs="Chalkboard"/>
                <w:color w:val="231F20"/>
                <w:sz w:val="20"/>
                <w:szCs w:val="20"/>
              </w:rPr>
              <w:t xml:space="preserve">numbers up to </w:t>
            </w:r>
            <w:r w:rsidRPr="00E26611">
              <w:rPr>
                <w:rFonts w:ascii="Comic Sans MS" w:hAnsi="Comic Sans MS" w:cs="Chalkboard"/>
                <w:color w:val="231F20"/>
                <w:sz w:val="20"/>
                <w:szCs w:val="20"/>
              </w:rPr>
              <w:t>4 digits by a 2-digit whole number using a written method.</w:t>
            </w:r>
          </w:p>
        </w:tc>
        <w:tc>
          <w:tcPr>
            <w:tcW w:w="3576" w:type="dxa"/>
            <w:vAlign w:val="center"/>
          </w:tcPr>
          <w:p w:rsidR="00154740" w:rsidRDefault="00CC2FC3" w:rsidP="00F20FF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D33181" wp14:editId="1B1EF4A9">
                  <wp:extent cx="2058878" cy="1610436"/>
                  <wp:effectExtent l="0" t="0" r="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567" cy="1621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6" w:type="dxa"/>
            <w:vAlign w:val="center"/>
          </w:tcPr>
          <w:p w:rsidR="00154740" w:rsidRDefault="00F20FF4" w:rsidP="00F20FF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679DDC8" wp14:editId="419B8868">
                  <wp:extent cx="1514475" cy="1324691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8730" cy="1328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54740" w:rsidRDefault="00182A92" w:rsidP="00154740">
            <w:r>
              <w:rPr>
                <w:noProof/>
                <w:lang w:eastAsia="en-GB"/>
              </w:rPr>
              <w:drawing>
                <wp:inline distT="0" distB="0" distL="0" distR="0" wp14:anchorId="736B3B1B" wp14:editId="39DFD516">
                  <wp:extent cx="1078173" cy="1009220"/>
                  <wp:effectExtent l="0" t="0" r="8255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347" cy="1028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DD62165" wp14:editId="257E7B73">
                  <wp:extent cx="895350" cy="1238479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767" cy="1254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4740" w:rsidRPr="00EA4CE3" w:rsidRDefault="00154740" w:rsidP="00154740">
            <w:pPr>
              <w:rPr>
                <w:b/>
              </w:rPr>
            </w:pPr>
            <w:r>
              <w:rPr>
                <w:b/>
              </w:rPr>
              <w:t>NB. Some pupils will need to continue to work with an expanded version of this method.</w:t>
            </w:r>
          </w:p>
        </w:tc>
      </w:tr>
      <w:tr w:rsidR="00F20FF4" w:rsidTr="00F20FF4">
        <w:trPr>
          <w:trHeight w:val="907"/>
        </w:trPr>
        <w:tc>
          <w:tcPr>
            <w:tcW w:w="1375" w:type="dxa"/>
          </w:tcPr>
          <w:p w:rsidR="00154740" w:rsidRPr="00E26611" w:rsidRDefault="00154740" w:rsidP="00154740">
            <w:pPr>
              <w:autoSpaceDE w:val="0"/>
              <w:autoSpaceDN w:val="0"/>
              <w:adjustRightInd w:val="0"/>
              <w:rPr>
                <w:rFonts w:ascii="Comic Sans MS" w:hAnsi="Comic Sans MS" w:cs="Chalkboard"/>
                <w:color w:val="231F20"/>
                <w:sz w:val="20"/>
                <w:szCs w:val="20"/>
              </w:rPr>
            </w:pPr>
            <w:r w:rsidRPr="00E26611">
              <w:rPr>
                <w:rFonts w:ascii="Comic Sans MS" w:hAnsi="Comic Sans MS" w:cs="Chalkboard"/>
                <w:color w:val="231F20"/>
                <w:sz w:val="20"/>
                <w:szCs w:val="20"/>
              </w:rPr>
              <w:t>I can divide numbers up to 4 digits by a 2-digit whole number using a written method.</w:t>
            </w:r>
          </w:p>
        </w:tc>
        <w:tc>
          <w:tcPr>
            <w:tcW w:w="3576" w:type="dxa"/>
            <w:vAlign w:val="center"/>
          </w:tcPr>
          <w:p w:rsidR="00154740" w:rsidRDefault="00556CAD" w:rsidP="00F20FF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C616F80" wp14:editId="5870D4EC">
                  <wp:extent cx="1876425" cy="109392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9534" cy="1113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6" w:type="dxa"/>
            <w:vAlign w:val="center"/>
          </w:tcPr>
          <w:p w:rsidR="00154740" w:rsidRDefault="00F20FF4" w:rsidP="00F20FF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89F7AC7" wp14:editId="715F83D7">
                  <wp:extent cx="1485900" cy="963028"/>
                  <wp:effectExtent l="0" t="0" r="0" b="889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078" cy="977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154740" w:rsidRDefault="00154740" w:rsidP="00154740">
            <w:r>
              <w:rPr>
                <w:noProof/>
                <w:lang w:eastAsia="en-GB"/>
              </w:rPr>
              <w:drawing>
                <wp:inline distT="0" distB="0" distL="0" distR="0" wp14:anchorId="520D592E" wp14:editId="65231126">
                  <wp:extent cx="1666875" cy="11430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4740" w:rsidRPr="00EA4CE3" w:rsidRDefault="00154740" w:rsidP="00154740">
            <w:pPr>
              <w:rPr>
                <w:b/>
              </w:rPr>
            </w:pPr>
            <w:r>
              <w:rPr>
                <w:b/>
              </w:rPr>
              <w:t>NB.  Pupils may need to make informal notes to support them working with multiples of 2-digit numbers.</w:t>
            </w:r>
          </w:p>
        </w:tc>
      </w:tr>
    </w:tbl>
    <w:p w:rsidR="00612DAC" w:rsidRDefault="00612DAC"/>
    <w:p w:rsidR="00B31546" w:rsidRDefault="00B31546"/>
    <w:p w:rsidR="00B31546" w:rsidRDefault="00B31546"/>
    <w:p w:rsidR="00B31546" w:rsidRDefault="00B31546"/>
    <w:p w:rsidR="00B31546" w:rsidRDefault="00B31546">
      <w:bookmarkStart w:id="0" w:name="_GoBack"/>
      <w:bookmarkEnd w:id="0"/>
    </w:p>
    <w:sectPr w:rsidR="00B31546" w:rsidSect="00537B7E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4CF" w:rsidRDefault="00B904CF" w:rsidP="00B904CF">
      <w:r>
        <w:separator/>
      </w:r>
    </w:p>
  </w:endnote>
  <w:endnote w:type="continuationSeparator" w:id="0">
    <w:p w:rsidR="00B904CF" w:rsidRDefault="00B904CF" w:rsidP="00B90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halkboar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4CF" w:rsidRDefault="00B904CF" w:rsidP="00B904CF">
      <w:r>
        <w:separator/>
      </w:r>
    </w:p>
  </w:footnote>
  <w:footnote w:type="continuationSeparator" w:id="0">
    <w:p w:rsidR="00B904CF" w:rsidRDefault="00B904CF" w:rsidP="00B90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4CF" w:rsidRPr="00B904CF" w:rsidRDefault="00B904CF" w:rsidP="00B904CF">
    <w:pPr>
      <w:pStyle w:val="Header"/>
      <w:jc w:val="center"/>
    </w:pPr>
    <w:r>
      <w:rPr>
        <w:sz w:val="40"/>
        <w:szCs w:val="40"/>
      </w:rPr>
      <w:t>Y6 – place value and calculations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189"/>
    <w:rsid w:val="00154740"/>
    <w:rsid w:val="00182A92"/>
    <w:rsid w:val="00187189"/>
    <w:rsid w:val="00537B7E"/>
    <w:rsid w:val="00556CAD"/>
    <w:rsid w:val="00612DAC"/>
    <w:rsid w:val="00670D60"/>
    <w:rsid w:val="006B4D83"/>
    <w:rsid w:val="00752487"/>
    <w:rsid w:val="008A5DD9"/>
    <w:rsid w:val="00993070"/>
    <w:rsid w:val="009F6EB0"/>
    <w:rsid w:val="00A03ABC"/>
    <w:rsid w:val="00AE26C6"/>
    <w:rsid w:val="00B31546"/>
    <w:rsid w:val="00B42F67"/>
    <w:rsid w:val="00B904CF"/>
    <w:rsid w:val="00BE4A48"/>
    <w:rsid w:val="00BF13ED"/>
    <w:rsid w:val="00CC2FC3"/>
    <w:rsid w:val="00D95CFA"/>
    <w:rsid w:val="00DB62BF"/>
    <w:rsid w:val="00E26611"/>
    <w:rsid w:val="00EA4CE3"/>
    <w:rsid w:val="00EE1762"/>
    <w:rsid w:val="00F20FF4"/>
    <w:rsid w:val="00FE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574DD21"/>
  <w15:chartTrackingRefBased/>
  <w15:docId w15:val="{FAD9DED1-56C5-4507-866D-45F0F3C2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71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7189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904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04CF"/>
  </w:style>
  <w:style w:type="paragraph" w:styleId="Footer">
    <w:name w:val="footer"/>
    <w:basedOn w:val="Normal"/>
    <w:link w:val="FooterChar"/>
    <w:uiPriority w:val="99"/>
    <w:unhideWhenUsed/>
    <w:rsid w:val="00B904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0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oleObject" Target="embeddings/oleObject1.bin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Blackmore</dc:creator>
  <cp:keywords/>
  <dc:description/>
  <cp:lastModifiedBy>Laura Blackmore</cp:lastModifiedBy>
  <cp:revision>16</cp:revision>
  <cp:lastPrinted>2020-04-13T14:35:00Z</cp:lastPrinted>
  <dcterms:created xsi:type="dcterms:W3CDTF">2019-09-18T18:18:00Z</dcterms:created>
  <dcterms:modified xsi:type="dcterms:W3CDTF">2020-04-13T14:35:00Z</dcterms:modified>
</cp:coreProperties>
</file>